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70F92" w:rsidRDefault="00E70F92" w:rsidP="00E70F92">
      <w:pPr>
        <w:tabs>
          <w:tab w:val="left" w:pos="4080"/>
          <w:tab w:val="center" w:pos="5040"/>
        </w:tabs>
        <w:spacing w:line="480" w:lineRule="auto"/>
      </w:pPr>
    </w:p>
    <w:p w:rsidR="00E70F92" w:rsidRDefault="00E70F92" w:rsidP="00E70F92">
      <w:pPr>
        <w:tabs>
          <w:tab w:val="left" w:pos="4080"/>
          <w:tab w:val="center" w:pos="5040"/>
        </w:tabs>
        <w:spacing w:line="480" w:lineRule="auto"/>
      </w:pPr>
    </w:p>
    <w:p w:rsidR="00E70F92" w:rsidRDefault="00E70F92" w:rsidP="00E70F92">
      <w:pPr>
        <w:tabs>
          <w:tab w:val="left" w:pos="4080"/>
          <w:tab w:val="center" w:pos="5040"/>
        </w:tabs>
        <w:spacing w:line="480" w:lineRule="auto"/>
      </w:pPr>
    </w:p>
    <w:p w:rsidR="00E70F92" w:rsidRDefault="00E70F92" w:rsidP="00E70F92">
      <w:pPr>
        <w:tabs>
          <w:tab w:val="left" w:pos="4080"/>
          <w:tab w:val="center" w:pos="5040"/>
        </w:tabs>
        <w:spacing w:line="480" w:lineRule="auto"/>
      </w:pPr>
    </w:p>
    <w:p w:rsidR="00E70F92" w:rsidRPr="00323DA9" w:rsidRDefault="00D761A7" w:rsidP="001D45CC">
      <w:pPr>
        <w:tabs>
          <w:tab w:val="left" w:pos="4080"/>
          <w:tab w:val="center" w:pos="5040"/>
        </w:tabs>
        <w:spacing w:line="480" w:lineRule="auto"/>
        <w:jc w:val="center"/>
        <w:rPr>
          <w:b/>
          <w:bCs/>
        </w:rPr>
      </w:pPr>
      <w:r>
        <w:rPr>
          <w:b/>
          <w:bCs/>
        </w:rPr>
        <w:t>The Secret Life of the Aging Brain</w:t>
      </w:r>
    </w:p>
    <w:p w:rsidR="00E70F92" w:rsidRDefault="00E70F92" w:rsidP="001D45CC">
      <w:pPr>
        <w:spacing w:line="480" w:lineRule="auto"/>
        <w:jc w:val="center"/>
      </w:pPr>
    </w:p>
    <w:p w:rsidR="001D45CC" w:rsidRDefault="001D45CC" w:rsidP="001D45CC">
      <w:pPr>
        <w:spacing w:line="480" w:lineRule="auto"/>
        <w:jc w:val="center"/>
      </w:pPr>
    </w:p>
    <w:p w:rsidR="001D45CC" w:rsidRPr="00323DA9" w:rsidRDefault="001D45CC" w:rsidP="001D45CC">
      <w:pPr>
        <w:spacing w:line="480" w:lineRule="auto"/>
        <w:jc w:val="center"/>
      </w:pPr>
    </w:p>
    <w:p w:rsidR="00E70F92" w:rsidRPr="00323DA9" w:rsidRDefault="00D761A7" w:rsidP="001D45CC">
      <w:pPr>
        <w:spacing w:line="480" w:lineRule="auto"/>
        <w:jc w:val="center"/>
      </w:pPr>
      <w:r w:rsidRPr="00323DA9">
        <w:t>Student Name</w:t>
      </w:r>
    </w:p>
    <w:p w:rsidR="00E70F92" w:rsidRPr="00323DA9" w:rsidRDefault="00D761A7" w:rsidP="001D45CC">
      <w:pPr>
        <w:spacing w:line="480" w:lineRule="auto"/>
        <w:jc w:val="center"/>
      </w:pPr>
      <w:r w:rsidRPr="00323DA9">
        <w:t>Institution of Affiliation</w:t>
      </w:r>
    </w:p>
    <w:p w:rsidR="00E70F92" w:rsidRPr="00323DA9" w:rsidRDefault="00D761A7" w:rsidP="001D45CC">
      <w:pPr>
        <w:spacing w:line="480" w:lineRule="auto"/>
        <w:jc w:val="center"/>
      </w:pPr>
      <w:r w:rsidRPr="00323DA9">
        <w:t>Professor</w:t>
      </w:r>
    </w:p>
    <w:p w:rsidR="00E70F92" w:rsidRPr="00323DA9" w:rsidRDefault="00D761A7" w:rsidP="001D45CC">
      <w:pPr>
        <w:spacing w:line="480" w:lineRule="auto"/>
        <w:jc w:val="center"/>
      </w:pPr>
      <w:r w:rsidRPr="00323DA9">
        <w:t>Date</w:t>
      </w:r>
    </w:p>
    <w:p w:rsidR="00E70F92" w:rsidRPr="00323DA9" w:rsidRDefault="00E70F92" w:rsidP="00E70F92">
      <w:pPr>
        <w:spacing w:line="480" w:lineRule="auto"/>
        <w:ind w:firstLine="720"/>
        <w:jc w:val="center"/>
        <w:rPr>
          <w:b/>
          <w:bCs/>
        </w:rPr>
      </w:pPr>
    </w:p>
    <w:p w:rsidR="00E70F92" w:rsidRPr="00323DA9" w:rsidRDefault="00E70F92" w:rsidP="00E70F92">
      <w:pPr>
        <w:spacing w:line="480" w:lineRule="auto"/>
        <w:ind w:firstLine="720"/>
        <w:jc w:val="center"/>
        <w:rPr>
          <w:b/>
          <w:bCs/>
          <w:color w:val="222222"/>
          <w:shd w:val="clear" w:color="auto" w:fill="FFFFFF"/>
        </w:rPr>
      </w:pPr>
    </w:p>
    <w:p w:rsidR="009E7559" w:rsidRDefault="009E7559" w:rsidP="009E7559">
      <w:pPr>
        <w:spacing w:line="480" w:lineRule="auto"/>
        <w:ind w:firstLine="720"/>
      </w:pPr>
    </w:p>
    <w:p w:rsidR="009E7559" w:rsidRDefault="009E7559" w:rsidP="009E7559">
      <w:pPr>
        <w:spacing w:line="480" w:lineRule="auto"/>
        <w:ind w:firstLine="720"/>
      </w:pPr>
    </w:p>
    <w:p w:rsidR="001D45CC" w:rsidRDefault="001D45CC" w:rsidP="00E70F92">
      <w:pPr>
        <w:spacing w:line="480" w:lineRule="auto"/>
        <w:jc w:val="center"/>
      </w:pPr>
    </w:p>
    <w:p w:rsidR="001D45CC" w:rsidRDefault="001D45CC" w:rsidP="00E70F92">
      <w:pPr>
        <w:spacing w:line="480" w:lineRule="auto"/>
        <w:jc w:val="center"/>
      </w:pPr>
    </w:p>
    <w:p w:rsidR="00E70F92" w:rsidRPr="00E70F92" w:rsidRDefault="00D761A7" w:rsidP="001D45CC">
      <w:pPr>
        <w:spacing w:line="480" w:lineRule="auto"/>
        <w:jc w:val="center"/>
        <w:rPr>
          <w:b/>
          <w:bCs/>
        </w:rPr>
      </w:pPr>
      <w:r w:rsidRPr="00E70F92">
        <w:rPr>
          <w:b/>
          <w:bCs/>
        </w:rPr>
        <w:lastRenderedPageBreak/>
        <w:t>The Secret life of the Aging Brain</w:t>
      </w:r>
    </w:p>
    <w:p w:rsidR="008A57D1" w:rsidRDefault="00D761A7" w:rsidP="00E70F92">
      <w:pPr>
        <w:spacing w:line="480" w:lineRule="auto"/>
        <w:ind w:firstLine="720"/>
      </w:pPr>
      <w:r>
        <w:t xml:space="preserve">The last part of the series shows the recent research on the brain. The episode </w:t>
      </w:r>
      <w:r w:rsidR="00CD346C">
        <w:t>presents</w:t>
      </w:r>
      <w:r>
        <w:t xml:space="preserve"> the recent studies that indicate that the normal aging process leaves most of </w:t>
      </w:r>
      <w:r w:rsidR="00CD346C">
        <w:t>the</w:t>
      </w:r>
      <w:r>
        <w:t xml:space="preserve"> mental functions undamaged and may even provide the brain with </w:t>
      </w:r>
      <w:r w:rsidR="00CD346C">
        <w:t>unique advantages</w:t>
      </w:r>
      <w:r>
        <w:t xml:space="preserve">, which form </w:t>
      </w:r>
      <w:r w:rsidR="00CD346C">
        <w:t>the</w:t>
      </w:r>
      <w:r>
        <w:t xml:space="preserve"> basis of wisdom. The brain is also more adaptable than was previously believed. The work of neuroscientist Edward Taub </w:t>
      </w:r>
      <w:r w:rsidR="00CD346C">
        <w:t>explores</w:t>
      </w:r>
      <w:r>
        <w:t xml:space="preserve"> the latest research in the field where he has developed an alternative form of therapy that helps stroke patients to get over paralysis by resuscitating damaged brain circuits. Also, Jeff</w:t>
      </w:r>
      <w:r w:rsidR="00CD346C">
        <w:t>rey Macklis is trying to decode the chemical signals that bring about the birth of new neurons, hoping to one day replace the ones killed by the aging brain disorders</w:t>
      </w:r>
      <w:r w:rsidR="009E7559">
        <w:t>.</w:t>
      </w:r>
    </w:p>
    <w:p w:rsidR="00C8155A" w:rsidRDefault="00D761A7" w:rsidP="009E7559">
      <w:pPr>
        <w:spacing w:line="480" w:lineRule="auto"/>
        <w:ind w:firstLine="720"/>
      </w:pPr>
      <w:r>
        <w:t xml:space="preserve">Paralysis is </w:t>
      </w:r>
      <w:r w:rsidR="002873B9">
        <w:t>portrayed</w:t>
      </w:r>
      <w:r w:rsidR="00AF63B8">
        <w:t xml:space="preserve"> by Kent Miller, </w:t>
      </w:r>
      <w:r w:rsidR="002873B9">
        <w:t>who</w:t>
      </w:r>
      <w:r w:rsidR="00AF63B8">
        <w:t xml:space="preserve"> suffere</w:t>
      </w:r>
      <w:r>
        <w:t>d</w:t>
      </w:r>
      <w:r w:rsidR="00AF63B8">
        <w:t xml:space="preserve"> a stroke</w:t>
      </w:r>
      <w:r>
        <w:t xml:space="preserve"> that affected his left arm and leg. The </w:t>
      </w:r>
      <w:r w:rsidR="002873B9">
        <w:t>stroke</w:t>
      </w:r>
      <w:r>
        <w:t xml:space="preserve"> hit the part of his brain responsible for </w:t>
      </w:r>
      <w:r w:rsidR="002873B9">
        <w:t>functionality. Previous</w:t>
      </w:r>
      <w:r w:rsidR="00AF63B8">
        <w:t xml:space="preserve"> wisdom ha</w:t>
      </w:r>
      <w:r>
        <w:t>s had</w:t>
      </w:r>
      <w:r w:rsidR="00AF63B8">
        <w:t xml:space="preserve"> a limit to a recovery in a </w:t>
      </w:r>
      <w:r w:rsidR="002873B9">
        <w:t>12-monthwindow. However</w:t>
      </w:r>
      <w:r w:rsidR="00AF63B8">
        <w:t>, Edward Taub s</w:t>
      </w:r>
      <w:r>
        <w:t>h</w:t>
      </w:r>
      <w:r w:rsidR="00AF63B8">
        <w:t>ows that physical therapy immobilizing uninjured limbs that injured limbs forced to perform can enhance functionality long after a stroke occurred. In just two weeks, the part of the brain that is active when the formerly paralyzed limbs used has grown to enclose the areas that earlier served the limbs</w:t>
      </w:r>
      <w:r>
        <w:t xml:space="preserve"> as James Faust, another victim of stoke shows</w:t>
      </w:r>
      <w:r w:rsidR="00AF63B8">
        <w:t>. This proves that plasticity is feasible eve</w:t>
      </w:r>
      <w:r>
        <w:t>n</w:t>
      </w:r>
      <w:r w:rsidR="00AF63B8">
        <w:t xml:space="preserve"> in an aging brain</w:t>
      </w:r>
      <w:r w:rsidR="009E7559">
        <w:t>.</w:t>
      </w:r>
    </w:p>
    <w:p w:rsidR="00505A4A" w:rsidRDefault="00D761A7" w:rsidP="009E7559">
      <w:pPr>
        <w:spacing w:line="480" w:lineRule="auto"/>
        <w:ind w:firstLine="720"/>
      </w:pPr>
      <w:r>
        <w:t>Notably, there are portraits of a</w:t>
      </w:r>
      <w:r w:rsidR="00C317F7">
        <w:t xml:space="preserve"> 93-year-old who has been doing </w:t>
      </w:r>
      <w:r w:rsidR="001D45CC">
        <w:t xml:space="preserve">exercises </w:t>
      </w:r>
      <w:r w:rsidR="002873B9">
        <w:t>from</w:t>
      </w:r>
      <w:r w:rsidR="00C317F7">
        <w:t xml:space="preserve"> when he was in his 40s. Carl </w:t>
      </w:r>
      <w:r w:rsidR="002873B9">
        <w:t>Cotman</w:t>
      </w:r>
      <w:r w:rsidR="00C317F7">
        <w:t xml:space="preserve">, a Neuroscientist, compares the </w:t>
      </w:r>
      <w:r w:rsidR="002873B9">
        <w:t>exercised</w:t>
      </w:r>
      <w:r w:rsidR="00C317F7">
        <w:t xml:space="preserve"> and non-</w:t>
      </w:r>
      <w:r w:rsidR="002873B9">
        <w:t>exercised</w:t>
      </w:r>
      <w:r w:rsidR="001D45CC">
        <w:t xml:space="preserve"> </w:t>
      </w:r>
      <w:r w:rsidR="002873B9">
        <w:t>rats and</w:t>
      </w:r>
      <w:r w:rsidR="00C317F7">
        <w:t xml:space="preserve"> observes that brain-derived neurotrophic factor doubles after an </w:t>
      </w:r>
      <w:r w:rsidR="002873B9">
        <w:t>exercise</w:t>
      </w:r>
      <w:r w:rsidR="00C317F7">
        <w:t xml:space="preserve"> that took eight days, impli</w:t>
      </w:r>
      <w:r w:rsidR="001D45CC">
        <w:t xml:space="preserve">cating the growth factor further </w:t>
      </w:r>
      <w:r w:rsidR="00C317F7">
        <w:t>in neuronal plasticity and survival</w:t>
      </w:r>
      <w:r w:rsidR="009E7559">
        <w:t xml:space="preserve">. </w:t>
      </w:r>
      <w:r w:rsidR="00C317F7">
        <w:t xml:space="preserve"> John Morrison and Marilyn Albert explain how neurons don’t die when we </w:t>
      </w:r>
      <w:r w:rsidR="002873B9">
        <w:t>age, just</w:t>
      </w:r>
      <w:r w:rsidR="00C317F7">
        <w:t xml:space="preserve"> that new memories make </w:t>
      </w:r>
      <w:r w:rsidR="00C317F7">
        <w:lastRenderedPageBreak/>
        <w:t xml:space="preserve">new circuits and that calcium is necessary for forming the connections. </w:t>
      </w:r>
      <w:r w:rsidR="00D1799E">
        <w:t xml:space="preserve">A patient who has </w:t>
      </w:r>
      <w:r w:rsidR="002873B9">
        <w:t>Parkinson’s</w:t>
      </w:r>
      <w:r w:rsidR="00D1799E">
        <w:t xml:space="preserve"> disease prospects of replacement of the neurons by stem cells is discussed.  </w:t>
      </w:r>
    </w:p>
    <w:p w:rsidR="00D1799E" w:rsidRDefault="00D761A7" w:rsidP="009E7559">
      <w:pPr>
        <w:spacing w:line="480" w:lineRule="auto"/>
        <w:ind w:firstLine="720"/>
      </w:pPr>
      <w:r>
        <w:t xml:space="preserve">At 95 years of age, </w:t>
      </w:r>
      <w:r w:rsidR="002873B9">
        <w:t>Stanley</w:t>
      </w:r>
      <w:r>
        <w:t xml:space="preserve"> Kunitz got recognition as poet Laureate of the United States. He still writes new poems, and still reads to a </w:t>
      </w:r>
      <w:r w:rsidR="002873B9">
        <w:t>live audience</w:t>
      </w:r>
      <w:r>
        <w:t xml:space="preserve">. </w:t>
      </w:r>
      <w:r w:rsidR="002873B9">
        <w:t>Stanley</w:t>
      </w:r>
      <w:r>
        <w:t xml:space="preserve"> is </w:t>
      </w:r>
      <w:r w:rsidR="002873B9">
        <w:t>an</w:t>
      </w:r>
      <w:r>
        <w:t xml:space="preserve"> example that is quite </w:t>
      </w:r>
      <w:r w:rsidR="002873B9">
        <w:t>inspiring about</w:t>
      </w:r>
      <w:r>
        <w:t xml:space="preserve"> the ability of the brain to stay important even in the final years of human life. He presents a new view of how the brain ages doing away with </w:t>
      </w:r>
      <w:r w:rsidR="002873B9">
        <w:t>the</w:t>
      </w:r>
      <w:r>
        <w:t xml:space="preserve"> decades of belief that the brain </w:t>
      </w:r>
      <w:r w:rsidR="002873B9">
        <w:t>deteriorates</w:t>
      </w:r>
      <w:r>
        <w:t xml:space="preserve"> as one grows old for the scientists just discovered that even at an old age, our brains keep producing new neurons</w:t>
      </w:r>
      <w:r w:rsidR="009E7559">
        <w:t>.</w:t>
      </w:r>
    </w:p>
    <w:p w:rsidR="00CD346C" w:rsidRDefault="00D761A7" w:rsidP="009E7559">
      <w:pPr>
        <w:spacing w:line="480" w:lineRule="auto"/>
        <w:ind w:firstLine="720"/>
      </w:pPr>
      <w:r>
        <w:t xml:space="preserve">Chuck </w:t>
      </w:r>
      <w:r w:rsidR="00505A4A">
        <w:t>Hyatt</w:t>
      </w:r>
      <w:r>
        <w:t xml:space="preserve">'s family is worried that it might be an early </w:t>
      </w:r>
      <w:r w:rsidR="002873B9">
        <w:t>Alzheimer’s</w:t>
      </w:r>
      <w:r>
        <w:t xml:space="preserve"> case, if not the aging process. Chuck is a </w:t>
      </w:r>
      <w:r w:rsidR="009714CA">
        <w:t>retired</w:t>
      </w:r>
      <w:r>
        <w:t xml:space="preserve"> aircraft engineer who was always good at fixing things. Still, at the age of 67, his family started noting some changes, he had trouble remembering something he had done or coordinating details.  However, they cannot be sure if at all, it is </w:t>
      </w:r>
      <w:r w:rsidR="009714CA">
        <w:t>Alzheimer’s</w:t>
      </w:r>
      <w:r>
        <w:t xml:space="preserve"> until he is dead because the test requires tissues from the brain, as is explained by Edward Taub. The</w:t>
      </w:r>
      <w:r w:rsidR="009714CA">
        <w:t xml:space="preserve"> doctor </w:t>
      </w:r>
      <w:r>
        <w:t>can only rely on the information from his family and what the patient remembers</w:t>
      </w:r>
      <w:r w:rsidR="009714CA">
        <w:t xml:space="preserve"> of which Chuck can’t quite remember a lot</w:t>
      </w:r>
      <w:r>
        <w:t xml:space="preserve">. </w:t>
      </w:r>
      <w:r w:rsidR="009714CA">
        <w:t xml:space="preserve">While the causes of </w:t>
      </w:r>
      <w:r w:rsidR="002873B9">
        <w:t>Alzheimer’s</w:t>
      </w:r>
      <w:r w:rsidR="009714CA">
        <w:t xml:space="preserve"> are elusive, </w:t>
      </w:r>
      <w:r w:rsidR="002873B9">
        <w:t>scientists</w:t>
      </w:r>
      <w:r w:rsidR="009714CA">
        <w:t xml:space="preserve"> believe that the pathological plaque and the tangle markers are not just a </w:t>
      </w:r>
      <w:r w:rsidR="002873B9">
        <w:t>killer disease marker</w:t>
      </w:r>
      <w:r w:rsidR="009714CA">
        <w:t xml:space="preserve"> but rather the killers themselves. Peter Davies and Dennis Selkoe, both neuroscientists, discuss the molecular causes of treatment for </w:t>
      </w:r>
      <w:r w:rsidR="002873B9">
        <w:t>Alzheimer’s</w:t>
      </w:r>
      <w:r w:rsidR="009E7559">
        <w:t>.</w:t>
      </w:r>
      <w:r w:rsidR="009125AE">
        <w:t xml:space="preserve"> I think in future based the current studies we will be able to have medication for those with the condition</w:t>
      </w:r>
      <w:r w:rsidR="003B1B1C">
        <w:t xml:space="preserve"> and alleviate the suffering that may be caused by Alzheimer’s disease. </w:t>
      </w:r>
    </w:p>
    <w:p w:rsidR="002873B9" w:rsidRDefault="00D761A7" w:rsidP="009E7559">
      <w:pPr>
        <w:spacing w:line="480" w:lineRule="auto"/>
        <w:ind w:firstLine="720"/>
      </w:pPr>
      <w:r>
        <w:t xml:space="preserve">From the documentary, I have learned why the understanding of neuroscience is essential, no matter what my ultimate career choice will be. Notably, the documentary has potential in encouraging students in the participation of both fundamental neurosciences as well </w:t>
      </w:r>
      <w:r>
        <w:lastRenderedPageBreak/>
        <w:t>as clinical. A course dealing with topics in neuroscience will find the whole series quite a valuable mechanism in projecting the detectable and human outcomes of molecular and cellular events that, in the long run, reveal that neuroscience is all about people.</w:t>
      </w:r>
    </w:p>
    <w:p w:rsidR="009714CA" w:rsidRDefault="009714CA" w:rsidP="00510A9B">
      <w:pPr>
        <w:spacing w:line="480" w:lineRule="auto"/>
      </w:pPr>
    </w:p>
    <w:p w:rsidR="00CD346C" w:rsidRDefault="00CD346C" w:rsidP="00510A9B">
      <w:pPr>
        <w:spacing w:line="480" w:lineRule="auto"/>
      </w:pPr>
    </w:p>
    <w:p w:rsidR="00E70F92" w:rsidRDefault="00E70F92" w:rsidP="00510A9B">
      <w:pPr>
        <w:spacing w:line="480" w:lineRule="auto"/>
      </w:pPr>
    </w:p>
    <w:p w:rsidR="00E70F92" w:rsidRDefault="00E70F92" w:rsidP="00510A9B">
      <w:pPr>
        <w:spacing w:line="480" w:lineRule="auto"/>
      </w:pPr>
    </w:p>
    <w:p w:rsidR="00E70F92" w:rsidRDefault="00E70F92" w:rsidP="00510A9B">
      <w:pPr>
        <w:spacing w:line="480" w:lineRule="auto"/>
      </w:pPr>
    </w:p>
    <w:p w:rsidR="00E70F92" w:rsidRDefault="00E70F92" w:rsidP="00510A9B">
      <w:pPr>
        <w:spacing w:line="480" w:lineRule="auto"/>
      </w:pPr>
    </w:p>
    <w:p w:rsidR="00E70F92" w:rsidRDefault="00E70F92" w:rsidP="00510A9B">
      <w:pPr>
        <w:spacing w:line="480" w:lineRule="auto"/>
      </w:pPr>
    </w:p>
    <w:p w:rsidR="00E70F92" w:rsidRDefault="00E70F92" w:rsidP="00510A9B">
      <w:pPr>
        <w:spacing w:line="480" w:lineRule="auto"/>
      </w:pPr>
    </w:p>
    <w:p w:rsidR="00E70F92" w:rsidRDefault="00E70F92" w:rsidP="00510A9B">
      <w:pPr>
        <w:spacing w:line="480" w:lineRule="auto"/>
      </w:pPr>
    </w:p>
    <w:p w:rsidR="00E70F92" w:rsidRDefault="00E70F92" w:rsidP="00510A9B">
      <w:pPr>
        <w:spacing w:line="480" w:lineRule="auto"/>
      </w:pPr>
    </w:p>
    <w:p w:rsidR="00E70F92" w:rsidRDefault="00E70F92" w:rsidP="00510A9B">
      <w:pPr>
        <w:spacing w:line="480" w:lineRule="auto"/>
      </w:pPr>
    </w:p>
    <w:p w:rsidR="00E70F92" w:rsidRDefault="00E70F92" w:rsidP="00510A9B">
      <w:pPr>
        <w:spacing w:line="480" w:lineRule="auto"/>
      </w:pPr>
    </w:p>
    <w:p w:rsidR="00E70F92" w:rsidRDefault="00E70F92" w:rsidP="00510A9B">
      <w:pPr>
        <w:spacing w:line="480" w:lineRule="auto"/>
      </w:pPr>
    </w:p>
    <w:p w:rsidR="00E70F92" w:rsidRDefault="00E70F92" w:rsidP="00510A9B">
      <w:pPr>
        <w:spacing w:line="480" w:lineRule="auto"/>
      </w:pPr>
    </w:p>
    <w:p w:rsidR="001E5333" w:rsidRDefault="001E5333" w:rsidP="00191326">
      <w:pPr>
        <w:spacing w:line="480" w:lineRule="auto"/>
      </w:pPr>
    </w:p>
    <w:p w:rsidR="00191326" w:rsidRDefault="00191326" w:rsidP="00191326">
      <w:pPr>
        <w:spacing w:line="480" w:lineRule="auto"/>
        <w:rPr>
          <w:b/>
          <w:bCs/>
        </w:rPr>
      </w:pPr>
    </w:p>
    <w:p w:rsidR="00E70F92" w:rsidRDefault="00D761A7" w:rsidP="00DC20B3">
      <w:pPr>
        <w:spacing w:line="480" w:lineRule="auto"/>
        <w:jc w:val="center"/>
        <w:rPr>
          <w:b/>
          <w:bCs/>
        </w:rPr>
      </w:pPr>
      <w:bookmarkStart w:id="0" w:name="_GoBack"/>
      <w:bookmarkEnd w:id="0"/>
      <w:r w:rsidRPr="00E70F92">
        <w:rPr>
          <w:b/>
          <w:bCs/>
        </w:rPr>
        <w:lastRenderedPageBreak/>
        <w:t>References</w:t>
      </w:r>
    </w:p>
    <w:p w:rsidR="00E70F92" w:rsidRDefault="009A4AE7" w:rsidP="00DC20B3">
      <w:pPr>
        <w:spacing w:line="480" w:lineRule="auto"/>
      </w:pPr>
      <w:hyperlink r:id="rId6" w:history="1">
        <w:r w:rsidR="00D761A7">
          <w:rPr>
            <w:rStyle w:val="Hyperlink"/>
          </w:rPr>
          <w:t>https://www.youtube.com/watch?v=d-8NmkSfM-8&amp;t=2219s</w:t>
        </w:r>
      </w:hyperlink>
    </w:p>
    <w:p w:rsidR="00E70F92" w:rsidRPr="00E70F92" w:rsidRDefault="00E70F92" w:rsidP="00E70F92">
      <w:pPr>
        <w:spacing w:line="480" w:lineRule="auto"/>
        <w:rPr>
          <w:b/>
          <w:bCs/>
        </w:rPr>
      </w:pPr>
    </w:p>
    <w:sectPr w:rsidR="00E70F92" w:rsidRPr="00E70F92" w:rsidSect="001D45CC">
      <w:headerReference w:type="default" r:id="rId7"/>
      <w:headerReference w:type="first" r:id="rId8"/>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73381" w:rsidRDefault="00373381">
      <w:pPr>
        <w:spacing w:after="0" w:line="240" w:lineRule="auto"/>
      </w:pPr>
      <w:r>
        <w:separator/>
      </w:r>
    </w:p>
  </w:endnote>
  <w:endnote w:type="continuationSeparator" w:id="1">
    <w:p w:rsidR="00373381" w:rsidRDefault="0037338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73381" w:rsidRDefault="00373381">
      <w:pPr>
        <w:spacing w:after="0" w:line="240" w:lineRule="auto"/>
      </w:pPr>
      <w:r>
        <w:separator/>
      </w:r>
    </w:p>
  </w:footnote>
  <w:footnote w:type="continuationSeparator" w:id="1">
    <w:p w:rsidR="00373381" w:rsidRDefault="0037338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1694649"/>
      <w:docPartObj>
        <w:docPartGallery w:val="Page Numbers (Top of Page)"/>
        <w:docPartUnique/>
      </w:docPartObj>
    </w:sdtPr>
    <w:sdtContent>
      <w:p w:rsidR="001D45CC" w:rsidRDefault="009A4AE7">
        <w:pPr>
          <w:pStyle w:val="Header"/>
          <w:jc w:val="right"/>
        </w:pPr>
        <w:fldSimple w:instr=" PAGE   \* MERGEFORMAT ">
          <w:r w:rsidR="00191326">
            <w:rPr>
              <w:noProof/>
            </w:rPr>
            <w:t>5</w:t>
          </w:r>
        </w:fldSimple>
      </w:p>
    </w:sdtContent>
  </w:sdt>
  <w:p w:rsidR="00E70F92" w:rsidRDefault="00E70F92">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0F92" w:rsidRDefault="00D761A7">
    <w:pPr>
      <w:pStyle w:val="Header"/>
    </w:pPr>
    <w:r>
      <w:tab/>
    </w:r>
    <w:r>
      <w:tab/>
    </w:r>
    <w:sdt>
      <w:sdtPr>
        <w:id w:val="1791169848"/>
        <w:docPartObj>
          <w:docPartGallery w:val="Page Numbers (Top of Page)"/>
          <w:docPartUnique/>
        </w:docPartObj>
      </w:sdtPr>
      <w:sdtEndPr>
        <w:rPr>
          <w:noProof/>
        </w:rPr>
      </w:sdtEndPr>
      <w:sdtContent>
        <w:r w:rsidR="009A4AE7">
          <w:fldChar w:fldCharType="begin"/>
        </w:r>
        <w:r>
          <w:instrText xml:space="preserve"> PAGE   \* MERGEFORMAT </w:instrText>
        </w:r>
        <w:r w:rsidR="009A4AE7">
          <w:fldChar w:fldCharType="separate"/>
        </w:r>
        <w:r w:rsidR="001D45CC">
          <w:rPr>
            <w:noProof/>
          </w:rPr>
          <w:t>1</w:t>
        </w:r>
        <w:r w:rsidR="009A4AE7">
          <w:rPr>
            <w:noProof/>
          </w:rPr>
          <w:fldChar w:fldCharType="end"/>
        </w:r>
      </w:sdtContent>
    </w:sdt>
  </w:p>
  <w:p w:rsidR="00E70F92" w:rsidRDefault="00E70F92">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510A9B"/>
    <w:rsid w:val="000B1DF1"/>
    <w:rsid w:val="00191326"/>
    <w:rsid w:val="001D45CC"/>
    <w:rsid w:val="001E5333"/>
    <w:rsid w:val="001F260B"/>
    <w:rsid w:val="002873B9"/>
    <w:rsid w:val="00323DA9"/>
    <w:rsid w:val="00373381"/>
    <w:rsid w:val="003B1B1C"/>
    <w:rsid w:val="00505A4A"/>
    <w:rsid w:val="00510A9B"/>
    <w:rsid w:val="00833174"/>
    <w:rsid w:val="008A57D1"/>
    <w:rsid w:val="009125AE"/>
    <w:rsid w:val="009714CA"/>
    <w:rsid w:val="00990164"/>
    <w:rsid w:val="009A4AE7"/>
    <w:rsid w:val="009E7559"/>
    <w:rsid w:val="00AF63B8"/>
    <w:rsid w:val="00C15576"/>
    <w:rsid w:val="00C317F7"/>
    <w:rsid w:val="00C8155A"/>
    <w:rsid w:val="00CB4DB7"/>
    <w:rsid w:val="00CD346C"/>
    <w:rsid w:val="00D1799E"/>
    <w:rsid w:val="00D761A7"/>
    <w:rsid w:val="00DC20B3"/>
    <w:rsid w:val="00E01D04"/>
    <w:rsid w:val="00E70F9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557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E7559"/>
    <w:rPr>
      <w:color w:val="0000FF"/>
      <w:u w:val="single"/>
    </w:rPr>
  </w:style>
  <w:style w:type="character" w:customStyle="1" w:styleId="UnresolvedMention1">
    <w:name w:val="Unresolved Mention1"/>
    <w:basedOn w:val="DefaultParagraphFont"/>
    <w:uiPriority w:val="99"/>
    <w:semiHidden/>
    <w:unhideWhenUsed/>
    <w:rsid w:val="009E7559"/>
    <w:rPr>
      <w:color w:val="605E5C"/>
      <w:shd w:val="clear" w:color="auto" w:fill="E1DFDD"/>
    </w:rPr>
  </w:style>
  <w:style w:type="paragraph" w:styleId="Header">
    <w:name w:val="header"/>
    <w:basedOn w:val="Normal"/>
    <w:link w:val="HeaderChar"/>
    <w:uiPriority w:val="99"/>
    <w:unhideWhenUsed/>
    <w:rsid w:val="00E70F92"/>
    <w:pPr>
      <w:tabs>
        <w:tab w:val="center" w:pos="4680"/>
        <w:tab w:val="right" w:pos="9360"/>
      </w:tabs>
      <w:spacing w:after="0" w:line="240" w:lineRule="auto"/>
    </w:pPr>
  </w:style>
  <w:style w:type="character" w:customStyle="1" w:styleId="HeaderChar">
    <w:name w:val="Header Char"/>
    <w:basedOn w:val="DefaultParagraphFont"/>
    <w:link w:val="Header"/>
    <w:uiPriority w:val="99"/>
    <w:rsid w:val="00E70F92"/>
  </w:style>
  <w:style w:type="paragraph" w:styleId="Footer">
    <w:name w:val="footer"/>
    <w:basedOn w:val="Normal"/>
    <w:link w:val="FooterChar"/>
    <w:uiPriority w:val="99"/>
    <w:unhideWhenUsed/>
    <w:rsid w:val="00E70F92"/>
    <w:pPr>
      <w:tabs>
        <w:tab w:val="center" w:pos="4680"/>
        <w:tab w:val="right" w:pos="9360"/>
      </w:tabs>
      <w:spacing w:after="0" w:line="240" w:lineRule="auto"/>
    </w:pPr>
  </w:style>
  <w:style w:type="character" w:customStyle="1" w:styleId="FooterChar">
    <w:name w:val="Footer Char"/>
    <w:basedOn w:val="DefaultParagraphFont"/>
    <w:link w:val="Footer"/>
    <w:uiPriority w:val="99"/>
    <w:rsid w:val="00E70F92"/>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youtube.com/watch?v=d-8NmkSfM-8&amp;t=2219s"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43</TotalTime>
  <Pages>5</Pages>
  <Words>668</Words>
  <Characters>3808</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 boke</dc:creator>
  <cp:lastModifiedBy>Kamande</cp:lastModifiedBy>
  <cp:revision>7</cp:revision>
  <dcterms:created xsi:type="dcterms:W3CDTF">2020-04-08T13:11:00Z</dcterms:created>
  <dcterms:modified xsi:type="dcterms:W3CDTF">2020-04-09T03:46:00Z</dcterms:modified>
</cp:coreProperties>
</file>